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00" w:rsidRDefault="00057400" w:rsidP="00057400">
      <w:pPr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</w:p>
    <w:p w:rsidR="00D25DE8" w:rsidRDefault="00D25DE8" w:rsidP="00D25DE8">
      <w:pPr>
        <w:spacing w:after="0" w:line="259" w:lineRule="auto"/>
        <w:ind w:left="361"/>
        <w:jc w:val="center"/>
        <w:rPr>
          <w:b/>
          <w:sz w:val="28"/>
          <w:szCs w:val="28"/>
        </w:rPr>
      </w:pPr>
      <w:r w:rsidRPr="00D25DE8">
        <w:rPr>
          <w:b/>
          <w:sz w:val="28"/>
          <w:szCs w:val="28"/>
        </w:rPr>
        <w:t xml:space="preserve">Общие требования </w:t>
      </w:r>
      <w:r>
        <w:rPr>
          <w:b/>
          <w:sz w:val="28"/>
          <w:szCs w:val="28"/>
        </w:rPr>
        <w:t xml:space="preserve">к </w:t>
      </w:r>
      <w:r w:rsidR="000817C2">
        <w:rPr>
          <w:b/>
          <w:sz w:val="28"/>
          <w:szCs w:val="28"/>
        </w:rPr>
        <w:t xml:space="preserve">подготовке и </w:t>
      </w:r>
      <w:r>
        <w:rPr>
          <w:b/>
          <w:sz w:val="28"/>
          <w:szCs w:val="28"/>
        </w:rPr>
        <w:t>оформлению научных статей</w:t>
      </w:r>
    </w:p>
    <w:p w:rsidR="00D25DE8" w:rsidRPr="00D25DE8" w:rsidRDefault="00D25DE8" w:rsidP="00D25DE8">
      <w:pPr>
        <w:spacing w:after="0" w:line="259" w:lineRule="auto"/>
        <w:ind w:left="361"/>
        <w:jc w:val="center"/>
        <w:rPr>
          <w:b/>
          <w:sz w:val="28"/>
          <w:szCs w:val="28"/>
        </w:rPr>
      </w:pPr>
    </w:p>
    <w:p w:rsidR="00CE7CE3" w:rsidRDefault="004F4656" w:rsidP="000817C2">
      <w:pPr>
        <w:spacing w:after="70" w:line="259" w:lineRule="auto"/>
        <w:ind w:right="39" w:firstLine="567"/>
        <w:jc w:val="both"/>
        <w:rPr>
          <w:rFonts w:cs="Times New Roman"/>
        </w:rPr>
      </w:pPr>
      <w:r w:rsidRPr="004F4656">
        <w:rPr>
          <w:rFonts w:cs="Times New Roman"/>
        </w:rPr>
        <w:t>1.</w:t>
      </w:r>
      <w:r>
        <w:rPr>
          <w:rFonts w:cs="Times New Roman"/>
        </w:rPr>
        <w:t xml:space="preserve">Проверка на уровень оригинальности представленного </w:t>
      </w:r>
      <w:r w:rsidR="000817C2">
        <w:rPr>
          <w:rFonts w:cs="Times New Roman"/>
        </w:rPr>
        <w:t>текста</w:t>
      </w:r>
      <w:r>
        <w:rPr>
          <w:rFonts w:cs="Times New Roman"/>
        </w:rPr>
        <w:t xml:space="preserve"> (не менее 70%)</w:t>
      </w:r>
      <w:r w:rsidR="00CE7CE3">
        <w:rPr>
          <w:rFonts w:cs="Times New Roman"/>
        </w:rPr>
        <w:t>.</w:t>
      </w:r>
    </w:p>
    <w:p w:rsidR="00CE7CE3" w:rsidRDefault="00CE7CE3" w:rsidP="00CE7CE3">
      <w:pPr>
        <w:spacing w:after="5"/>
        <w:ind w:right="39" w:firstLine="567"/>
        <w:jc w:val="both"/>
        <w:rPr>
          <w:rFonts w:cs="Times New Roman"/>
        </w:rPr>
      </w:pPr>
      <w:r>
        <w:rPr>
          <w:rFonts w:cs="Times New Roman"/>
        </w:rPr>
        <w:t>2.</w:t>
      </w:r>
      <w:r w:rsidR="004F4656">
        <w:rPr>
          <w:rFonts w:cs="Times New Roman"/>
        </w:rPr>
        <w:t xml:space="preserve"> </w:t>
      </w:r>
      <w:r>
        <w:rPr>
          <w:rFonts w:cs="Times New Roman"/>
        </w:rPr>
        <w:t>Необходимые документы:</w:t>
      </w:r>
    </w:p>
    <w:p w:rsidR="00CE7CE3" w:rsidRDefault="00CE7CE3" w:rsidP="00CE7CE3">
      <w:pPr>
        <w:spacing w:after="5"/>
        <w:ind w:right="39" w:firstLine="567"/>
        <w:jc w:val="both"/>
      </w:pPr>
      <w:r>
        <w:t xml:space="preserve">- статья в электронном виде </w:t>
      </w:r>
      <w:r w:rsidRPr="004F4656">
        <w:t>(scienceweek.smtu19@gmail.com);</w:t>
      </w:r>
    </w:p>
    <w:p w:rsidR="00CE7CE3" w:rsidRDefault="00CE7CE3" w:rsidP="00CE7CE3">
      <w:pPr>
        <w:spacing w:after="5"/>
        <w:ind w:right="39" w:firstLine="567"/>
        <w:jc w:val="both"/>
      </w:pPr>
      <w:r>
        <w:t xml:space="preserve">- рецензия из сторонней организации (заверенная подписью и печатью) </w:t>
      </w:r>
      <w:r>
        <w:rPr>
          <w:rFonts w:cs="Times New Roman"/>
        </w:rPr>
        <w:t xml:space="preserve">(Приложение </w:t>
      </w:r>
      <w:r w:rsidRPr="00296EEA">
        <w:rPr>
          <w:sz w:val="28"/>
          <w:szCs w:val="28"/>
        </w:rPr>
        <w:t>№</w:t>
      </w:r>
      <w:r>
        <w:rPr>
          <w:rFonts w:cs="Times New Roman"/>
        </w:rPr>
        <w:t>5)</w:t>
      </w:r>
      <w:r>
        <w:t>;</w:t>
      </w:r>
    </w:p>
    <w:p w:rsidR="00CE7CE3" w:rsidRDefault="00CE7CE3" w:rsidP="00CE7CE3">
      <w:pPr>
        <w:spacing w:after="5"/>
        <w:ind w:right="39" w:firstLine="567"/>
        <w:jc w:val="both"/>
      </w:pPr>
      <w:r>
        <w:t>- экспертное заключение о возможности публичного показа тезисов (для сторонних организаций);</w:t>
      </w:r>
    </w:p>
    <w:p w:rsidR="004F4656" w:rsidRPr="00CE7CE3" w:rsidRDefault="00CE7CE3" w:rsidP="00CE7CE3">
      <w:pPr>
        <w:spacing w:after="5" w:line="259" w:lineRule="auto"/>
        <w:ind w:right="39" w:firstLine="567"/>
        <w:jc w:val="both"/>
      </w:pPr>
      <w:r>
        <w:t xml:space="preserve">- экспертное заключение комиссии экспортного контроля о возможности опубликования (для сторонних организаций). </w:t>
      </w:r>
    </w:p>
    <w:p w:rsidR="00D25DE8" w:rsidRPr="00CE7CE3" w:rsidRDefault="00CE7CE3" w:rsidP="000817C2">
      <w:pPr>
        <w:spacing w:after="70" w:line="259" w:lineRule="auto"/>
        <w:ind w:right="39" w:firstLine="567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D25DE8">
        <w:t>Набор текста, формул, размещение иллюстраций и таблиц на формате А</w:t>
      </w:r>
      <w:r w:rsidR="0031057C">
        <w:t>5</w:t>
      </w:r>
      <w:r w:rsidR="00D25DE8">
        <w:t>:</w:t>
      </w:r>
      <w:r w:rsidR="00D25DE8"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60" w:line="259" w:lineRule="auto"/>
        <w:ind w:left="0" w:right="39" w:firstLine="567"/>
        <w:jc w:val="both"/>
      </w:pPr>
      <w:r>
        <w:t>книжная ориентация страниц;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5" w:line="259" w:lineRule="auto"/>
        <w:ind w:left="0" w:right="39" w:firstLine="567"/>
        <w:jc w:val="both"/>
      </w:pPr>
      <w:r>
        <w:t xml:space="preserve">поля: левое </w:t>
      </w:r>
      <w:r w:rsidR="00586989">
        <w:rPr>
          <w:rFonts w:cs="Times New Roman"/>
        </w:rPr>
        <w:t>– 15</w:t>
      </w:r>
      <w:r>
        <w:rPr>
          <w:rFonts w:cs="Times New Roman"/>
        </w:rPr>
        <w:t xml:space="preserve"> </w:t>
      </w:r>
      <w:r>
        <w:t xml:space="preserve">мм; правое </w:t>
      </w:r>
      <w:r>
        <w:rPr>
          <w:rFonts w:cs="Times New Roman"/>
        </w:rPr>
        <w:t xml:space="preserve">– </w:t>
      </w:r>
      <w:r>
        <w:t xml:space="preserve">15 мм; верхнее </w:t>
      </w:r>
      <w:r>
        <w:rPr>
          <w:rFonts w:cs="Times New Roman"/>
        </w:rPr>
        <w:t xml:space="preserve">– </w:t>
      </w:r>
      <w:r>
        <w:t xml:space="preserve">20 мм; нижнее </w:t>
      </w:r>
      <w:r>
        <w:rPr>
          <w:rFonts w:cs="Times New Roman"/>
        </w:rPr>
        <w:t xml:space="preserve">– </w:t>
      </w:r>
      <w:r>
        <w:t>20 мм;</w:t>
      </w:r>
      <w:r>
        <w:rPr>
          <w:rFonts w:cs="Times New Roman"/>
        </w:rPr>
        <w:t xml:space="preserve"> </w:t>
      </w:r>
    </w:p>
    <w:p w:rsidR="00D25DE8" w:rsidRPr="002237BA" w:rsidRDefault="00D25DE8" w:rsidP="000817C2">
      <w:pPr>
        <w:numPr>
          <w:ilvl w:val="0"/>
          <w:numId w:val="1"/>
        </w:numPr>
        <w:spacing w:after="44" w:line="265" w:lineRule="auto"/>
        <w:ind w:left="0" w:right="39" w:firstLine="567"/>
        <w:jc w:val="both"/>
        <w:rPr>
          <w:lang w:val="en-US"/>
        </w:rPr>
      </w:pPr>
      <w:r>
        <w:t>шрифт</w:t>
      </w:r>
      <w:r w:rsidRPr="002237BA">
        <w:rPr>
          <w:rFonts w:cs="Times New Roman"/>
          <w:lang w:val="en-US"/>
        </w:rPr>
        <w:t xml:space="preserve"> Times New Roman Cyr, Symbol; </w:t>
      </w:r>
    </w:p>
    <w:p w:rsidR="00D25DE8" w:rsidRDefault="00D25DE8" w:rsidP="000817C2">
      <w:pPr>
        <w:numPr>
          <w:ilvl w:val="0"/>
          <w:numId w:val="1"/>
        </w:numPr>
        <w:spacing w:after="66" w:line="259" w:lineRule="auto"/>
        <w:ind w:left="0" w:right="39" w:firstLine="567"/>
        <w:jc w:val="both"/>
      </w:pPr>
      <w:r>
        <w:t>размер шрифта (кегель) 1</w:t>
      </w:r>
      <w:r w:rsidR="00586989">
        <w:t>2</w:t>
      </w:r>
      <w:r>
        <w:t xml:space="preserve"> п;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63" w:line="259" w:lineRule="auto"/>
        <w:ind w:left="0" w:right="39" w:firstLine="567"/>
        <w:jc w:val="both"/>
      </w:pPr>
      <w:r>
        <w:t>абзацный отступ 12</w:t>
      </w:r>
      <w:r w:rsidR="00586989">
        <w:t>5</w:t>
      </w:r>
      <w:r>
        <w:t xml:space="preserve"> мм;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68" w:line="259" w:lineRule="auto"/>
        <w:ind w:left="0" w:right="39" w:firstLine="567"/>
        <w:jc w:val="both"/>
      </w:pPr>
      <w:r>
        <w:t>интерлиньяж (межстрочный интервал) 1,</w:t>
      </w:r>
      <w:r w:rsidR="00586989">
        <w:t>0</w:t>
      </w:r>
      <w:r>
        <w:rPr>
          <w:rFonts w:cs="Times New Roman"/>
        </w:rPr>
        <w:t xml:space="preserve">; </w:t>
      </w:r>
    </w:p>
    <w:p w:rsidR="00D25DE8" w:rsidRDefault="00586989" w:rsidP="000817C2">
      <w:pPr>
        <w:numPr>
          <w:ilvl w:val="0"/>
          <w:numId w:val="1"/>
        </w:numPr>
        <w:spacing w:after="67" w:line="259" w:lineRule="auto"/>
        <w:ind w:left="0" w:right="39" w:firstLine="567"/>
        <w:jc w:val="both"/>
      </w:pPr>
      <w:r>
        <w:t>набранный текст с расстановкой</w:t>
      </w:r>
      <w:r w:rsidR="00D25DE8">
        <w:t xml:space="preserve"> переносов;</w:t>
      </w:r>
      <w:r w:rsidR="00D25DE8"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63" w:line="259" w:lineRule="auto"/>
        <w:ind w:left="0" w:right="39" w:firstLine="567"/>
        <w:jc w:val="both"/>
      </w:pPr>
      <w:r>
        <w:t>слова разделяют только одним пробелом;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5" w:line="320" w:lineRule="auto"/>
        <w:ind w:left="0" w:right="39" w:firstLine="567"/>
        <w:jc w:val="both"/>
      </w:pPr>
      <w:r>
        <w:t xml:space="preserve">выравнивание текста </w:t>
      </w:r>
      <w:r>
        <w:rPr>
          <w:rFonts w:cs="Times New Roman"/>
        </w:rPr>
        <w:t xml:space="preserve">– </w:t>
      </w:r>
      <w:r>
        <w:t>по ширине;</w:t>
      </w:r>
      <w:r>
        <w:rPr>
          <w:rFonts w:cs="Times New Roman"/>
        </w:rPr>
        <w:t xml:space="preserve"> – </w:t>
      </w:r>
      <w:r>
        <w:t xml:space="preserve">выделения </w:t>
      </w:r>
      <w:r>
        <w:rPr>
          <w:rFonts w:cs="Times New Roman"/>
        </w:rPr>
        <w:t xml:space="preserve">– </w:t>
      </w:r>
      <w:r>
        <w:t>полужирный, курсив;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47" w:line="259" w:lineRule="auto"/>
        <w:ind w:left="0" w:right="39" w:firstLine="567"/>
        <w:jc w:val="both"/>
      </w:pPr>
      <w:r>
        <w:t>дефис (</w:t>
      </w:r>
      <w:r>
        <w:rPr>
          <w:rFonts w:cs="Times New Roman"/>
        </w:rPr>
        <w:t>-</w:t>
      </w:r>
      <w:r>
        <w:t>), тире короткое (</w:t>
      </w:r>
      <w:r>
        <w:rPr>
          <w:rFonts w:cs="Times New Roman"/>
        </w:rPr>
        <w:t>–) (</w:t>
      </w:r>
      <w:proofErr w:type="spellStart"/>
      <w:r>
        <w:rPr>
          <w:rFonts w:cs="Times New Roman"/>
        </w:rPr>
        <w:t>Alt</w:t>
      </w:r>
      <w:proofErr w:type="spellEnd"/>
      <w:r>
        <w:rPr>
          <w:rFonts w:cs="Times New Roman"/>
        </w:rPr>
        <w:t xml:space="preserve"> + 0150); </w:t>
      </w:r>
    </w:p>
    <w:p w:rsidR="00D25DE8" w:rsidRDefault="00D25DE8" w:rsidP="000817C2">
      <w:pPr>
        <w:numPr>
          <w:ilvl w:val="0"/>
          <w:numId w:val="1"/>
        </w:numPr>
        <w:spacing w:after="5" w:line="320" w:lineRule="auto"/>
        <w:ind w:left="0" w:right="39" w:firstLine="567"/>
        <w:jc w:val="both"/>
      </w:pPr>
      <w:r>
        <w:t xml:space="preserve">иллюстрации: растровые изображения </w:t>
      </w:r>
      <w:r>
        <w:rPr>
          <w:rFonts w:cs="Times New Roman"/>
        </w:rPr>
        <w:t xml:space="preserve">– </w:t>
      </w:r>
      <w:r>
        <w:t>формат TIFF (</w:t>
      </w:r>
      <w:r>
        <w:rPr>
          <w:rFonts w:cs="Times New Roman"/>
        </w:rPr>
        <w:t xml:space="preserve">BMP, JPEG) 300 </w:t>
      </w:r>
      <w:proofErr w:type="spellStart"/>
      <w:r>
        <w:rPr>
          <w:rFonts w:cs="Times New Roman"/>
        </w:rPr>
        <w:t>dpi</w:t>
      </w:r>
      <w:proofErr w:type="spellEnd"/>
      <w:r>
        <w:t xml:space="preserve">, векторные изображения </w:t>
      </w:r>
      <w:r>
        <w:rPr>
          <w:rFonts w:cs="Times New Roman"/>
        </w:rPr>
        <w:t xml:space="preserve">– </w:t>
      </w:r>
      <w:r>
        <w:t>формат EPS, WMF (CDR, AI);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5" w:line="320" w:lineRule="auto"/>
        <w:ind w:left="0" w:right="39" w:firstLine="567"/>
        <w:jc w:val="both"/>
      </w:pPr>
      <w:r>
        <w:t xml:space="preserve">формулы набирать в текстовом файле в редакторе формул </w:t>
      </w:r>
      <w:proofErr w:type="spellStart"/>
      <w:r>
        <w:t>MathType</w:t>
      </w:r>
      <w:proofErr w:type="spellEnd"/>
      <w:r>
        <w:t xml:space="preserve">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</w:t>
      </w:r>
      <w:proofErr w:type="spellStart"/>
      <w:r>
        <w:t>Symbol</w:t>
      </w:r>
      <w:proofErr w:type="spellEnd"/>
      <w:r>
        <w:t xml:space="preserve">). Все русские и греческие буквы (Ω, η, β, μ, ω, υ и др.) в формулах должны быть набраны прямым шрифтом, латинские буквы </w:t>
      </w:r>
      <w:r>
        <w:rPr>
          <w:rFonts w:cs="Times New Roman"/>
        </w:rPr>
        <w:t xml:space="preserve">– </w:t>
      </w:r>
      <w:r>
        <w:t>курсивом. Обозначения тригонометрических функций прямым</w:t>
      </w:r>
      <w:r>
        <w:rPr>
          <w:rFonts w:cs="Times New Roman"/>
        </w:rPr>
        <w:t xml:space="preserve"> </w:t>
      </w:r>
      <w:r>
        <w:t>шрифтом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 и т.д.);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5" w:line="320" w:lineRule="auto"/>
        <w:ind w:left="0" w:right="39" w:firstLine="567"/>
        <w:jc w:val="both"/>
      </w:pPr>
      <w:r>
        <w:t>размерность всех величин, принятых в статье, должна соответствовать Международной системе единиц измерений (СИ);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5" w:line="320" w:lineRule="auto"/>
        <w:ind w:left="0" w:right="39" w:firstLine="567"/>
        <w:jc w:val="both"/>
      </w:pPr>
      <w:r>
        <w:t>список литературы к статье обязателен. Размещается в конце статьи и обусловливается наличием цитат или ссылок. Список литературы оформляется в соответствии с ГОСТ Р 7.0.5</w:t>
      </w:r>
      <w:r>
        <w:rPr>
          <w:rFonts w:cs="Times New Roman"/>
        </w:rPr>
        <w:t>–</w:t>
      </w:r>
      <w:r>
        <w:t xml:space="preserve">2008 и нумеруется </w:t>
      </w:r>
      <w:proofErr w:type="gramStart"/>
      <w:r>
        <w:t>в ручную</w:t>
      </w:r>
      <w:proofErr w:type="gramEnd"/>
      <w:r>
        <w:rPr>
          <w:rFonts w:cs="Times New Roman"/>
        </w:rPr>
        <w:t xml:space="preserve">, </w:t>
      </w:r>
      <w:r>
        <w:rPr>
          <w:rFonts w:ascii="Calibri" w:eastAsia="Calibri" w:hAnsi="Calibri" w:cs="Calibri"/>
        </w:rPr>
        <w:t xml:space="preserve">размер </w:t>
      </w:r>
      <w:r>
        <w:t>шрифта (кегель) 12 п</w:t>
      </w:r>
      <w:r>
        <w:rPr>
          <w:rFonts w:cs="Times New Roman"/>
        </w:rPr>
        <w:t xml:space="preserve">.  </w:t>
      </w:r>
      <w:r>
        <w:t>При ссылке на литературный источник в тексте приводится порядковый номер работы в квадратных скобках;</w:t>
      </w:r>
      <w:r>
        <w:rPr>
          <w:rFonts w:cs="Times New Roman"/>
        </w:rPr>
        <w:t xml:space="preserve"> – </w:t>
      </w:r>
      <w:r>
        <w:t>все иллюстрации и таблицы в статье должны быть пронумерованы;</w:t>
      </w:r>
      <w:r>
        <w:rPr>
          <w:rFonts w:cs="Times New Roman"/>
        </w:rPr>
        <w:t xml:space="preserve"> – </w:t>
      </w:r>
      <w:r>
        <w:t>в статьях следует использовать только общепринятые сокращения.</w:t>
      </w:r>
      <w:r>
        <w:rPr>
          <w:rFonts w:cs="Times New Roman"/>
        </w:rPr>
        <w:t xml:space="preserve"> </w:t>
      </w:r>
    </w:p>
    <w:p w:rsidR="00D25DE8" w:rsidRDefault="00CE7CE3" w:rsidP="000817C2">
      <w:pPr>
        <w:spacing w:after="71" w:line="259" w:lineRule="auto"/>
        <w:ind w:right="39" w:firstLine="567"/>
        <w:jc w:val="both"/>
      </w:pPr>
      <w:r>
        <w:rPr>
          <w:rFonts w:cs="Times New Roman"/>
        </w:rPr>
        <w:t>4</w:t>
      </w:r>
      <w:r w:rsidR="00D25DE8">
        <w:rPr>
          <w:rFonts w:cs="Times New Roman"/>
        </w:rPr>
        <w:t>.</w:t>
      </w:r>
      <w:r w:rsidR="00D25DE8">
        <w:rPr>
          <w:rFonts w:ascii="Arial" w:eastAsia="Arial" w:hAnsi="Arial" w:cs="Arial"/>
        </w:rPr>
        <w:t xml:space="preserve"> </w:t>
      </w:r>
      <w:r w:rsidR="00D25DE8">
        <w:t>Сведения об авторе или соавторах должны включать:</w:t>
      </w:r>
      <w:r w:rsidR="00D25DE8"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2"/>
        </w:numPr>
        <w:spacing w:after="71" w:line="259" w:lineRule="auto"/>
        <w:ind w:left="0" w:right="39" w:firstLine="567"/>
        <w:jc w:val="both"/>
      </w:pPr>
      <w:r>
        <w:t xml:space="preserve">фамилию, имя, отчество </w:t>
      </w:r>
      <w:r>
        <w:rPr>
          <w:rFonts w:cs="Times New Roman"/>
        </w:rPr>
        <w:t xml:space="preserve">– </w:t>
      </w:r>
      <w:r>
        <w:t>полностью, на русском и английском языках;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2"/>
        </w:numPr>
        <w:spacing w:after="5" w:line="320" w:lineRule="auto"/>
        <w:ind w:left="0" w:right="39" w:firstLine="567"/>
        <w:jc w:val="both"/>
      </w:pPr>
      <w:r>
        <w:t xml:space="preserve">адрес электронной почты (указывать </w:t>
      </w:r>
      <w:r>
        <w:rPr>
          <w:rFonts w:cs="Times New Roman"/>
          <w:b/>
        </w:rPr>
        <w:t>действующий адрес</w:t>
      </w:r>
      <w:r>
        <w:rPr>
          <w:rFonts w:cs="Times New Roman"/>
          <w:i/>
        </w:rPr>
        <w:t xml:space="preserve"> </w:t>
      </w:r>
      <w:r>
        <w:t>электронной почты) для автора и каждого из соавторов.</w:t>
      </w:r>
      <w:r>
        <w:rPr>
          <w:rFonts w:cs="Times New Roman"/>
        </w:rPr>
        <w:t xml:space="preserve"> </w:t>
      </w:r>
    </w:p>
    <w:p w:rsidR="00D25DE8" w:rsidRDefault="00CE7CE3" w:rsidP="000817C2">
      <w:pPr>
        <w:spacing w:after="54" w:line="259" w:lineRule="auto"/>
        <w:ind w:right="39" w:firstLine="567"/>
        <w:jc w:val="both"/>
      </w:pPr>
      <w:r>
        <w:rPr>
          <w:rFonts w:cs="Times New Roman"/>
        </w:rPr>
        <w:lastRenderedPageBreak/>
        <w:t>5</w:t>
      </w:r>
      <w:r w:rsidR="00D25DE8">
        <w:rPr>
          <w:rFonts w:cs="Times New Roman"/>
        </w:rPr>
        <w:t>.</w:t>
      </w:r>
      <w:r w:rsidR="00D25DE8">
        <w:rPr>
          <w:rFonts w:ascii="Arial" w:eastAsia="Arial" w:hAnsi="Arial" w:cs="Arial"/>
        </w:rPr>
        <w:t xml:space="preserve"> </w:t>
      </w:r>
      <w:r w:rsidR="00D25DE8">
        <w:t>Структура статьи должна содержать:</w:t>
      </w:r>
      <w:r w:rsidR="00D25DE8"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3"/>
        </w:numPr>
        <w:spacing w:after="63" w:line="259" w:lineRule="auto"/>
        <w:ind w:left="0" w:right="39" w:firstLine="567"/>
        <w:jc w:val="both"/>
      </w:pPr>
      <w:r>
        <w:t>УДК;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3"/>
        </w:numPr>
        <w:spacing w:after="67" w:line="259" w:lineRule="auto"/>
        <w:ind w:left="0" w:right="39" w:firstLine="567"/>
        <w:jc w:val="both"/>
      </w:pPr>
      <w:r>
        <w:t>название статьи (на русском и английском языках);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3"/>
        </w:numPr>
        <w:spacing w:after="70" w:line="259" w:lineRule="auto"/>
        <w:ind w:left="0" w:right="39" w:firstLine="567"/>
        <w:jc w:val="both"/>
      </w:pPr>
      <w:r>
        <w:t>аннотацию</w:t>
      </w:r>
      <w:r>
        <w:rPr>
          <w:rFonts w:cs="Times New Roman"/>
        </w:rPr>
        <w:t xml:space="preserve"> </w:t>
      </w:r>
      <w:r>
        <w:t>(на русском и английском языках);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3"/>
        </w:numPr>
        <w:spacing w:after="5" w:line="320" w:lineRule="auto"/>
        <w:ind w:left="0" w:right="39" w:firstLine="567"/>
        <w:jc w:val="both"/>
      </w:pPr>
      <w:r>
        <w:t>ключевые слова (на русском и английском языках);</w:t>
      </w:r>
      <w:r>
        <w:rPr>
          <w:rFonts w:cs="Times New Roman"/>
        </w:rPr>
        <w:t xml:space="preserve"> – </w:t>
      </w:r>
      <w:r>
        <w:t>текст статьи на русском языке;</w:t>
      </w:r>
      <w:r>
        <w:rPr>
          <w:rFonts w:cs="Times New Roman"/>
        </w:rPr>
        <w:t xml:space="preserve"> </w:t>
      </w:r>
    </w:p>
    <w:p w:rsidR="00D25DE8" w:rsidRPr="0031057C" w:rsidRDefault="00D25DE8" w:rsidP="000817C2">
      <w:pPr>
        <w:numPr>
          <w:ilvl w:val="0"/>
          <w:numId w:val="3"/>
        </w:numPr>
        <w:spacing w:after="5" w:line="259" w:lineRule="auto"/>
        <w:ind w:left="0" w:right="39" w:firstLine="567"/>
        <w:jc w:val="both"/>
      </w:pPr>
      <w:r>
        <w:t>библиографический список.</w:t>
      </w:r>
      <w:r>
        <w:rPr>
          <w:rFonts w:cs="Times New Roman"/>
        </w:rPr>
        <w:t xml:space="preserve"> </w:t>
      </w:r>
    </w:p>
    <w:p w:rsidR="00D25DE8" w:rsidRPr="00D25DE8" w:rsidRDefault="00D25DE8" w:rsidP="00D25DE8">
      <w:pPr>
        <w:spacing w:after="5" w:line="259" w:lineRule="auto"/>
        <w:ind w:left="659" w:right="39"/>
        <w:jc w:val="both"/>
      </w:pPr>
    </w:p>
    <w:p w:rsidR="00D25DE8" w:rsidRDefault="00D25DE8" w:rsidP="00D25DE8">
      <w:pPr>
        <w:pStyle w:val="1"/>
        <w:spacing w:after="0"/>
        <w:ind w:left="663" w:right="708"/>
      </w:pPr>
      <w:r>
        <w:t xml:space="preserve">ОБРАЗЕЦ ОФОРМЛЕНИЯ ТЕКСТА СТАТЬИ </w:t>
      </w:r>
    </w:p>
    <w:p w:rsidR="00D25DE8" w:rsidRDefault="00D25DE8" w:rsidP="00D25DE8">
      <w:pPr>
        <w:spacing w:after="0" w:line="259" w:lineRule="auto"/>
        <w:ind w:left="1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ind w:left="1"/>
      </w:pPr>
      <w:r>
        <w:rPr>
          <w:rFonts w:cs="Times New Roman"/>
        </w:rPr>
        <w:t xml:space="preserve"> </w:t>
      </w:r>
      <w:r>
        <w:t xml:space="preserve">УДК </w:t>
      </w:r>
      <w:r w:rsidR="0064546E">
        <w:t>__________</w:t>
      </w: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jc w:val="right"/>
      </w:pPr>
      <w:r>
        <w:rPr>
          <w:rFonts w:cs="Times New Roman"/>
          <w:i/>
        </w:rPr>
        <w:t xml:space="preserve">  </w:t>
      </w:r>
    </w:p>
    <w:p w:rsidR="0031057C" w:rsidRDefault="0031057C" w:rsidP="0031057C">
      <w:pPr>
        <w:spacing w:after="0" w:line="240" w:lineRule="auto"/>
        <w:ind w:right="39"/>
        <w:jc w:val="right"/>
      </w:pPr>
      <w:r>
        <w:rPr>
          <w:rFonts w:cs="Times New Roman"/>
          <w:i/>
        </w:rPr>
        <w:t>Фамилия Имя Отчество</w:t>
      </w:r>
    </w:p>
    <w:p w:rsidR="00586989" w:rsidRDefault="00586989" w:rsidP="0031057C">
      <w:pPr>
        <w:spacing w:after="0" w:line="240" w:lineRule="auto"/>
        <w:ind w:left="4740" w:firstLine="413"/>
        <w:jc w:val="right"/>
        <w:rPr>
          <w:rFonts w:cs="Times New Roman"/>
          <w:i/>
        </w:rPr>
      </w:pPr>
      <w:r>
        <w:rPr>
          <w:rFonts w:cs="Times New Roman"/>
          <w:i/>
        </w:rPr>
        <w:t>Организация</w:t>
      </w:r>
      <w:r w:rsidR="0031057C">
        <w:rPr>
          <w:rFonts w:cs="Times New Roman"/>
          <w:i/>
        </w:rPr>
        <w:t>, д</w:t>
      </w:r>
      <w:r>
        <w:rPr>
          <w:rFonts w:cs="Times New Roman"/>
          <w:i/>
        </w:rPr>
        <w:t>олжность</w:t>
      </w:r>
    </w:p>
    <w:p w:rsidR="0031057C" w:rsidRDefault="0031057C" w:rsidP="0031057C">
      <w:pPr>
        <w:spacing w:after="0" w:line="240" w:lineRule="auto"/>
        <w:ind w:left="4740" w:firstLine="413"/>
        <w:jc w:val="right"/>
        <w:rPr>
          <w:rFonts w:cs="Times New Roman"/>
          <w:i/>
        </w:rPr>
      </w:pPr>
      <w:proofErr w:type="gramStart"/>
      <w:r>
        <w:rPr>
          <w:rFonts w:cs="Times New Roman"/>
          <w:i/>
          <w:lang w:val="en-US"/>
        </w:rPr>
        <w:t>e</w:t>
      </w:r>
      <w:r w:rsidRPr="0031057C">
        <w:rPr>
          <w:rFonts w:cs="Times New Roman"/>
          <w:i/>
        </w:rPr>
        <w:t>-</w:t>
      </w:r>
      <w:r>
        <w:rPr>
          <w:rFonts w:cs="Times New Roman"/>
          <w:i/>
          <w:lang w:val="en-US"/>
        </w:rPr>
        <w:t>mail</w:t>
      </w:r>
      <w:proofErr w:type="gramEnd"/>
      <w:r>
        <w:rPr>
          <w:rFonts w:cs="Times New Roman"/>
          <w:i/>
        </w:rPr>
        <w:t>:___________</w:t>
      </w:r>
    </w:p>
    <w:p w:rsidR="0064546E" w:rsidRPr="0031057C" w:rsidRDefault="0064546E" w:rsidP="0031057C">
      <w:pPr>
        <w:spacing w:after="0" w:line="240" w:lineRule="auto"/>
        <w:ind w:left="4740" w:firstLine="413"/>
        <w:jc w:val="right"/>
      </w:pPr>
      <w:r>
        <w:t>(</w:t>
      </w:r>
      <w:r>
        <w:rPr>
          <w:i/>
        </w:rPr>
        <w:t>русский язык</w:t>
      </w:r>
      <w:r>
        <w:t>)</w:t>
      </w:r>
    </w:p>
    <w:p w:rsidR="00D25DE8" w:rsidRDefault="00D25DE8" w:rsidP="00D25DE8">
      <w:pPr>
        <w:spacing w:after="0" w:line="259" w:lineRule="auto"/>
        <w:jc w:val="right"/>
      </w:pPr>
    </w:p>
    <w:p w:rsidR="00D25DE8" w:rsidRDefault="00D25DE8" w:rsidP="00D25DE8">
      <w:pPr>
        <w:spacing w:after="0" w:line="259" w:lineRule="auto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</w:pPr>
      <w:r>
        <w:rPr>
          <w:rFonts w:cs="Times New Roman"/>
        </w:rPr>
        <w:t xml:space="preserve"> </w:t>
      </w:r>
    </w:p>
    <w:p w:rsidR="00D25DE8" w:rsidRDefault="0031057C" w:rsidP="00D25DE8">
      <w:pPr>
        <w:pStyle w:val="1"/>
        <w:spacing w:after="0"/>
        <w:ind w:left="663" w:right="707"/>
      </w:pPr>
      <w:r>
        <w:t>Название статьи</w:t>
      </w:r>
      <w:r w:rsidR="00D25DE8">
        <w:t xml:space="preserve"> </w:t>
      </w:r>
      <w:r w:rsidR="00D25DE8">
        <w:rPr>
          <w:b w:val="0"/>
        </w:rPr>
        <w:t>(</w:t>
      </w:r>
      <w:r w:rsidR="00D25DE8">
        <w:rPr>
          <w:b w:val="0"/>
          <w:i/>
        </w:rPr>
        <w:t>русский язык</w:t>
      </w:r>
      <w:r w:rsidR="00D25DE8">
        <w:rPr>
          <w:b w:val="0"/>
        </w:rPr>
        <w:t>)</w:t>
      </w:r>
      <w:r w:rsidR="00D25DE8">
        <w:t xml:space="preserve"> </w:t>
      </w:r>
    </w:p>
    <w:p w:rsidR="00D25DE8" w:rsidRDefault="00D25DE8" w:rsidP="00D25DE8">
      <w:pPr>
        <w:spacing w:after="0" w:line="259" w:lineRule="auto"/>
        <w:jc w:val="center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jc w:val="center"/>
      </w:pPr>
      <w:r>
        <w:rPr>
          <w:rFonts w:cs="Times New Roman"/>
          <w:b/>
        </w:rPr>
        <w:t xml:space="preserve"> </w:t>
      </w:r>
    </w:p>
    <w:p w:rsidR="00D25DE8" w:rsidRDefault="00D25DE8" w:rsidP="0031057C">
      <w:pPr>
        <w:tabs>
          <w:tab w:val="left" w:pos="0"/>
        </w:tabs>
        <w:spacing w:after="0" w:line="240" w:lineRule="auto"/>
        <w:ind w:hanging="1701"/>
        <w:jc w:val="center"/>
      </w:pPr>
      <w:r>
        <w:t>Аннотация</w:t>
      </w:r>
      <w:r>
        <w:rPr>
          <w:rFonts w:cs="Times New Roman"/>
        </w:rPr>
        <w:t xml:space="preserve"> (</w:t>
      </w:r>
      <w:r>
        <w:t>русский язык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>высота шрифта 12, курсив, не более 5 строк</w:t>
      </w:r>
      <w:r>
        <w:rPr>
          <w:rFonts w:cs="Times New Roman"/>
        </w:rPr>
        <w:t>)</w:t>
      </w:r>
      <w:r>
        <w:rPr>
          <w:rFonts w:cs="Times New Roman"/>
          <w:i/>
        </w:rPr>
        <w:t xml:space="preserve">.  </w:t>
      </w:r>
    </w:p>
    <w:p w:rsidR="00D25DE8" w:rsidRDefault="00D25DE8" w:rsidP="0031057C">
      <w:pPr>
        <w:spacing w:after="0" w:line="240" w:lineRule="auto"/>
        <w:ind w:left="-4"/>
      </w:pPr>
      <w:r>
        <w:t>Ключевые слова</w:t>
      </w:r>
      <w:r>
        <w:rPr>
          <w:rFonts w:cs="Times New Roman"/>
        </w:rPr>
        <w:t xml:space="preserve"> (</w:t>
      </w:r>
      <w:r>
        <w:t xml:space="preserve">русский язык </w:t>
      </w:r>
      <w:r>
        <w:rPr>
          <w:rFonts w:cs="Times New Roman"/>
        </w:rPr>
        <w:t xml:space="preserve">– </w:t>
      </w:r>
      <w:r>
        <w:rPr>
          <w:rFonts w:cs="Times New Roman"/>
          <w:i/>
        </w:rPr>
        <w:t>высота шрифта 12, курсив, не более 8 слов</w:t>
      </w:r>
      <w:r>
        <w:rPr>
          <w:rFonts w:cs="Times New Roman"/>
        </w:rPr>
        <w:t>)</w:t>
      </w:r>
      <w:r>
        <w:rPr>
          <w:rFonts w:cs="Times New Roman"/>
          <w:i/>
        </w:rPr>
        <w:t xml:space="preserve">.  </w:t>
      </w:r>
    </w:p>
    <w:p w:rsidR="00D25DE8" w:rsidRDefault="00D25DE8" w:rsidP="00D25DE8">
      <w:pPr>
        <w:spacing w:after="0" w:line="259" w:lineRule="auto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jc w:val="right"/>
      </w:pPr>
      <w:r>
        <w:rPr>
          <w:rFonts w:cs="Times New Roman"/>
          <w:i/>
        </w:rPr>
        <w:t xml:space="preserve"> </w:t>
      </w:r>
    </w:p>
    <w:p w:rsidR="00D25DE8" w:rsidRDefault="00D25DE8" w:rsidP="00D25DE8">
      <w:pPr>
        <w:spacing w:after="0" w:line="259" w:lineRule="auto"/>
        <w:jc w:val="right"/>
      </w:pPr>
      <w:r>
        <w:rPr>
          <w:rFonts w:cs="Times New Roman"/>
          <w:i/>
        </w:rPr>
        <w:t xml:space="preserve"> </w:t>
      </w:r>
    </w:p>
    <w:p w:rsidR="0031057C" w:rsidRDefault="0031057C" w:rsidP="0031057C">
      <w:pPr>
        <w:spacing w:after="0" w:line="240" w:lineRule="auto"/>
        <w:ind w:right="39"/>
        <w:jc w:val="right"/>
      </w:pPr>
      <w:r>
        <w:rPr>
          <w:rFonts w:cs="Times New Roman"/>
          <w:i/>
        </w:rPr>
        <w:t>Фамилия Имя Отчество</w:t>
      </w:r>
    </w:p>
    <w:p w:rsidR="0031057C" w:rsidRDefault="0031057C" w:rsidP="0031057C">
      <w:pPr>
        <w:spacing w:after="0" w:line="240" w:lineRule="auto"/>
        <w:ind w:left="4740" w:firstLine="413"/>
        <w:jc w:val="right"/>
        <w:rPr>
          <w:rFonts w:cs="Times New Roman"/>
          <w:i/>
        </w:rPr>
      </w:pPr>
      <w:r>
        <w:rPr>
          <w:rFonts w:cs="Times New Roman"/>
          <w:i/>
        </w:rPr>
        <w:t>Организация, должность</w:t>
      </w:r>
    </w:p>
    <w:p w:rsidR="0031057C" w:rsidRDefault="0031057C" w:rsidP="0031057C">
      <w:pPr>
        <w:spacing w:after="0" w:line="240" w:lineRule="auto"/>
        <w:ind w:left="4740" w:firstLine="413"/>
        <w:jc w:val="right"/>
        <w:rPr>
          <w:rFonts w:cs="Times New Roman"/>
          <w:i/>
        </w:rPr>
      </w:pPr>
      <w:proofErr w:type="gramStart"/>
      <w:r>
        <w:rPr>
          <w:rFonts w:cs="Times New Roman"/>
          <w:i/>
          <w:lang w:val="en-US"/>
        </w:rPr>
        <w:t>e</w:t>
      </w:r>
      <w:r w:rsidRPr="0031057C">
        <w:rPr>
          <w:rFonts w:cs="Times New Roman"/>
          <w:i/>
        </w:rPr>
        <w:t>-</w:t>
      </w:r>
      <w:r>
        <w:rPr>
          <w:rFonts w:cs="Times New Roman"/>
          <w:i/>
          <w:lang w:val="en-US"/>
        </w:rPr>
        <w:t>mail</w:t>
      </w:r>
      <w:proofErr w:type="gramEnd"/>
      <w:r>
        <w:rPr>
          <w:rFonts w:cs="Times New Roman"/>
          <w:i/>
        </w:rPr>
        <w:t>:___________</w:t>
      </w:r>
    </w:p>
    <w:p w:rsidR="0031057C" w:rsidRPr="0031057C" w:rsidRDefault="0031057C" w:rsidP="0031057C">
      <w:pPr>
        <w:spacing w:after="0" w:line="240" w:lineRule="auto"/>
        <w:ind w:left="4740" w:firstLine="413"/>
        <w:jc w:val="right"/>
      </w:pPr>
      <w:r>
        <w:rPr>
          <w:rFonts w:cs="Times New Roman"/>
          <w:i/>
        </w:rPr>
        <w:t>(английский язык)</w:t>
      </w:r>
    </w:p>
    <w:p w:rsidR="00D25DE8" w:rsidRDefault="00D25DE8" w:rsidP="00D25DE8">
      <w:pPr>
        <w:spacing w:after="0" w:line="259" w:lineRule="auto"/>
        <w:jc w:val="center"/>
      </w:pPr>
      <w:r>
        <w:rPr>
          <w:rFonts w:cs="Times New Roman"/>
        </w:rPr>
        <w:t xml:space="preserve"> </w:t>
      </w:r>
    </w:p>
    <w:p w:rsidR="00D25DE8" w:rsidRDefault="0031057C" w:rsidP="0031057C">
      <w:pPr>
        <w:pStyle w:val="1"/>
        <w:spacing w:after="0" w:line="240" w:lineRule="auto"/>
        <w:ind w:left="10" w:right="56"/>
      </w:pPr>
      <w:r>
        <w:t>Название статьи</w:t>
      </w:r>
      <w:r w:rsidR="00D25DE8">
        <w:t xml:space="preserve"> </w:t>
      </w:r>
      <w:r w:rsidR="00D25DE8">
        <w:rPr>
          <w:b w:val="0"/>
        </w:rPr>
        <w:t>(</w:t>
      </w:r>
      <w:r w:rsidR="00D25DE8">
        <w:rPr>
          <w:b w:val="0"/>
          <w:i/>
        </w:rPr>
        <w:t>английский язык</w:t>
      </w:r>
      <w:r w:rsidR="00D25DE8">
        <w:rPr>
          <w:b w:val="0"/>
        </w:rPr>
        <w:t>)</w:t>
      </w:r>
      <w:r w:rsidR="00D25DE8">
        <w:t xml:space="preserve"> </w:t>
      </w:r>
    </w:p>
    <w:p w:rsidR="00D25DE8" w:rsidRDefault="00D25DE8" w:rsidP="0031057C">
      <w:pPr>
        <w:spacing w:after="0" w:line="240" w:lineRule="auto"/>
        <w:jc w:val="center"/>
      </w:pPr>
      <w:r>
        <w:rPr>
          <w:rFonts w:cs="Times New Roman"/>
        </w:rPr>
        <w:t xml:space="preserve"> </w:t>
      </w:r>
    </w:p>
    <w:p w:rsidR="00D25DE8" w:rsidRDefault="00D25DE8" w:rsidP="0031057C">
      <w:pPr>
        <w:spacing w:after="0" w:line="240" w:lineRule="auto"/>
        <w:ind w:left="-4"/>
        <w:jc w:val="center"/>
      </w:pPr>
      <w:r>
        <w:t>Аннотация</w:t>
      </w:r>
      <w:r>
        <w:rPr>
          <w:rFonts w:cs="Times New Roman"/>
        </w:rPr>
        <w:t xml:space="preserve"> (</w:t>
      </w:r>
      <w:r>
        <w:t>а</w:t>
      </w:r>
      <w:r>
        <w:rPr>
          <w:rFonts w:cs="Times New Roman"/>
          <w:i/>
        </w:rPr>
        <w:t>нглийский язык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>высота шрифта 12, курсив, не более 5 строк</w:t>
      </w:r>
      <w:r>
        <w:rPr>
          <w:rFonts w:cs="Times New Roman"/>
        </w:rPr>
        <w:t>)</w:t>
      </w:r>
      <w:r>
        <w:rPr>
          <w:rFonts w:cs="Times New Roman"/>
          <w:i/>
        </w:rPr>
        <w:t>.</w:t>
      </w:r>
    </w:p>
    <w:p w:rsidR="00D25DE8" w:rsidRDefault="00D25DE8" w:rsidP="0031057C">
      <w:pPr>
        <w:spacing w:after="0" w:line="240" w:lineRule="auto"/>
        <w:ind w:left="-4"/>
        <w:jc w:val="center"/>
      </w:pPr>
      <w:r>
        <w:t>Ключевые слова</w:t>
      </w:r>
      <w:r>
        <w:rPr>
          <w:rFonts w:cs="Times New Roman"/>
        </w:rPr>
        <w:t xml:space="preserve"> (</w:t>
      </w:r>
      <w:r>
        <w:t>а</w:t>
      </w:r>
      <w:r>
        <w:rPr>
          <w:rFonts w:cs="Times New Roman"/>
          <w:i/>
        </w:rPr>
        <w:t>нглийский язык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>высота шрифта 12, курсив, не более 8 слов</w:t>
      </w:r>
      <w:r>
        <w:rPr>
          <w:rFonts w:cs="Times New Roman"/>
        </w:rPr>
        <w:t>)</w:t>
      </w:r>
      <w:r>
        <w:rPr>
          <w:rFonts w:cs="Times New Roman"/>
          <w:i/>
        </w:rPr>
        <w:t>.</w:t>
      </w:r>
    </w:p>
    <w:p w:rsidR="00D25DE8" w:rsidRDefault="00D25DE8" w:rsidP="0031057C">
      <w:pPr>
        <w:spacing w:after="0" w:line="240" w:lineRule="auto"/>
        <w:ind w:right="53"/>
        <w:jc w:val="center"/>
      </w:pPr>
      <w:r>
        <w:t xml:space="preserve">Основной текст </w:t>
      </w:r>
      <w:r>
        <w:rPr>
          <w:rFonts w:cs="Times New Roman"/>
        </w:rPr>
        <w:t>(</w:t>
      </w:r>
      <w:r>
        <w:t>русский или английский</w:t>
      </w:r>
      <w:r>
        <w:rPr>
          <w:rFonts w:cs="Times New Roman"/>
        </w:rPr>
        <w:t xml:space="preserve"> </w:t>
      </w:r>
      <w:r>
        <w:t>язык</w:t>
      </w:r>
      <w:r>
        <w:rPr>
          <w:rFonts w:cs="Times New Roman"/>
          <w:i/>
        </w:rPr>
        <w:t xml:space="preserve"> – высота шрифта – 14</w:t>
      </w:r>
      <w:r>
        <w:rPr>
          <w:rFonts w:cs="Times New Roman"/>
        </w:rPr>
        <w:t>)</w:t>
      </w:r>
      <w:r>
        <w:rPr>
          <w:rFonts w:cs="Times New Roman"/>
          <w:i/>
        </w:rPr>
        <w:t>.</w:t>
      </w:r>
    </w:p>
    <w:p w:rsidR="00D25DE8" w:rsidRDefault="00D25DE8" w:rsidP="0031057C">
      <w:pPr>
        <w:spacing w:after="0" w:line="240" w:lineRule="auto"/>
        <w:jc w:val="center"/>
        <w:rPr>
          <w:rFonts w:cs="Times New Roman"/>
          <w:i/>
        </w:rPr>
      </w:pPr>
      <w:r>
        <w:t xml:space="preserve">Список литературы </w:t>
      </w:r>
      <w:r>
        <w:rPr>
          <w:rFonts w:cs="Times New Roman"/>
        </w:rPr>
        <w:t>(</w:t>
      </w:r>
      <w:r>
        <w:t>русский или английский</w:t>
      </w:r>
      <w:r>
        <w:rPr>
          <w:rFonts w:cs="Times New Roman"/>
        </w:rPr>
        <w:t xml:space="preserve"> </w:t>
      </w:r>
      <w:r>
        <w:t>язык</w:t>
      </w:r>
      <w:r>
        <w:rPr>
          <w:rFonts w:cs="Times New Roman"/>
          <w:i/>
        </w:rPr>
        <w:t xml:space="preserve"> – высота шрифта 12</w:t>
      </w:r>
      <w:r>
        <w:rPr>
          <w:rFonts w:cs="Times New Roman"/>
        </w:rPr>
        <w:t>)</w:t>
      </w:r>
      <w:r>
        <w:rPr>
          <w:rFonts w:cs="Times New Roman"/>
          <w:i/>
        </w:rPr>
        <w:t>.</w:t>
      </w:r>
    </w:p>
    <w:p w:rsidR="0031057C" w:rsidRDefault="0031057C" w:rsidP="0031057C">
      <w:pPr>
        <w:spacing w:after="0" w:line="240" w:lineRule="auto"/>
        <w:jc w:val="center"/>
        <w:rPr>
          <w:rFonts w:cs="Times New Roman"/>
          <w:i/>
        </w:rPr>
      </w:pPr>
    </w:p>
    <w:p w:rsidR="0031057C" w:rsidRDefault="0031057C" w:rsidP="0031057C">
      <w:pPr>
        <w:spacing w:after="0" w:line="240" w:lineRule="auto"/>
        <w:jc w:val="center"/>
      </w:pPr>
    </w:p>
    <w:p w:rsidR="00D25DE8" w:rsidRDefault="00D25DE8" w:rsidP="00057400">
      <w:pPr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</w:p>
    <w:p w:rsidR="00D25DE8" w:rsidRDefault="00D25DE8" w:rsidP="00057400">
      <w:pPr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</w:p>
    <w:p w:rsidR="00D25DE8" w:rsidRPr="00D25DE8" w:rsidRDefault="00D25DE8" w:rsidP="00D25DE8">
      <w:pPr>
        <w:spacing w:line="240" w:lineRule="auto"/>
        <w:ind w:left="142" w:hanging="1276"/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D25DE8" w:rsidRPr="00D25DE8" w:rsidSect="00D25D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D1" w:rsidRDefault="000C6CD1" w:rsidP="00D25DE8">
      <w:pPr>
        <w:spacing w:after="0" w:line="240" w:lineRule="auto"/>
      </w:pPr>
      <w:r>
        <w:separator/>
      </w:r>
    </w:p>
  </w:endnote>
  <w:endnote w:type="continuationSeparator" w:id="0">
    <w:p w:rsidR="000C6CD1" w:rsidRDefault="000C6CD1" w:rsidP="00D2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D1" w:rsidRDefault="000C6CD1" w:rsidP="00D25DE8">
      <w:pPr>
        <w:spacing w:after="0" w:line="240" w:lineRule="auto"/>
      </w:pPr>
      <w:r>
        <w:separator/>
      </w:r>
    </w:p>
  </w:footnote>
  <w:footnote w:type="continuationSeparator" w:id="0">
    <w:p w:rsidR="000C6CD1" w:rsidRDefault="000C6CD1" w:rsidP="00D2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432696"/>
      <w:docPartObj>
        <w:docPartGallery w:val="Page Numbers (Top of Page)"/>
        <w:docPartUnique/>
      </w:docPartObj>
    </w:sdtPr>
    <w:sdtEndPr/>
    <w:sdtContent>
      <w:p w:rsidR="00D25DE8" w:rsidRDefault="00D25D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C77">
          <w:rPr>
            <w:noProof/>
          </w:rPr>
          <w:t>2</w:t>
        </w:r>
        <w:r>
          <w:fldChar w:fldCharType="end"/>
        </w:r>
      </w:p>
    </w:sdtContent>
  </w:sdt>
  <w:p w:rsidR="00D25DE8" w:rsidRDefault="00D25D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DF8"/>
    <w:multiLevelType w:val="hybridMultilevel"/>
    <w:tmpl w:val="2FECF3A6"/>
    <w:lvl w:ilvl="0" w:tplc="32E2883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133C229E"/>
    <w:multiLevelType w:val="hybridMultilevel"/>
    <w:tmpl w:val="CCF67EB2"/>
    <w:lvl w:ilvl="0" w:tplc="6498766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2726122B"/>
    <w:multiLevelType w:val="hybridMultilevel"/>
    <w:tmpl w:val="45FE7470"/>
    <w:lvl w:ilvl="0" w:tplc="7E5E703C">
      <w:start w:val="1"/>
      <w:numFmt w:val="bullet"/>
      <w:lvlText w:val="–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69B9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0272E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C5504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CB3F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28ABC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AB59A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8DD6C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EFF3E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7A5643"/>
    <w:multiLevelType w:val="hybridMultilevel"/>
    <w:tmpl w:val="184C68EA"/>
    <w:lvl w:ilvl="0" w:tplc="69B0EA88">
      <w:start w:val="1"/>
      <w:numFmt w:val="bullet"/>
      <w:lvlText w:val="–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D8A8F4">
      <w:start w:val="1"/>
      <w:numFmt w:val="bullet"/>
      <w:lvlText w:val="o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EF028">
      <w:start w:val="1"/>
      <w:numFmt w:val="bullet"/>
      <w:lvlText w:val="▪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EF27A">
      <w:start w:val="1"/>
      <w:numFmt w:val="bullet"/>
      <w:lvlText w:val="•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AB872">
      <w:start w:val="1"/>
      <w:numFmt w:val="bullet"/>
      <w:lvlText w:val="o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075D8">
      <w:start w:val="1"/>
      <w:numFmt w:val="bullet"/>
      <w:lvlText w:val="▪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0A1A2">
      <w:start w:val="1"/>
      <w:numFmt w:val="bullet"/>
      <w:lvlText w:val="•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627A94">
      <w:start w:val="1"/>
      <w:numFmt w:val="bullet"/>
      <w:lvlText w:val="o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CD37C">
      <w:start w:val="1"/>
      <w:numFmt w:val="bullet"/>
      <w:lvlText w:val="▪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646D05"/>
    <w:multiLevelType w:val="hybridMultilevel"/>
    <w:tmpl w:val="2A3CC240"/>
    <w:lvl w:ilvl="0" w:tplc="CB8EAEBA">
      <w:start w:val="1"/>
      <w:numFmt w:val="bullet"/>
      <w:lvlText w:val="–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82EF3E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C8F72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6787C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09A52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EEFCC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6C280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A9196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24F86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5F"/>
    <w:rsid w:val="00057400"/>
    <w:rsid w:val="000817C2"/>
    <w:rsid w:val="000C6CD1"/>
    <w:rsid w:val="00200D5F"/>
    <w:rsid w:val="002B094B"/>
    <w:rsid w:val="002C115D"/>
    <w:rsid w:val="0031057C"/>
    <w:rsid w:val="00332C77"/>
    <w:rsid w:val="00482B92"/>
    <w:rsid w:val="004F4656"/>
    <w:rsid w:val="00586989"/>
    <w:rsid w:val="0064546E"/>
    <w:rsid w:val="007801F8"/>
    <w:rsid w:val="009400E7"/>
    <w:rsid w:val="009F71EE"/>
    <w:rsid w:val="00AB3974"/>
    <w:rsid w:val="00C32F8F"/>
    <w:rsid w:val="00CA32D7"/>
    <w:rsid w:val="00CE7CE3"/>
    <w:rsid w:val="00D25DE8"/>
    <w:rsid w:val="00E73EB0"/>
    <w:rsid w:val="00E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6B8CF-589D-4D68-A6EA-D0595EDC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8F"/>
    <w:pPr>
      <w:spacing w:after="200" w:line="276" w:lineRule="auto"/>
    </w:pPr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25DE8"/>
    <w:pPr>
      <w:keepNext/>
      <w:keepLines/>
      <w:spacing w:after="1"/>
      <w:ind w:left="414" w:right="4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4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25DE8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D2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DE8"/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a6">
    <w:name w:val="footer"/>
    <w:basedOn w:val="a"/>
    <w:link w:val="a7"/>
    <w:uiPriority w:val="99"/>
    <w:unhideWhenUsed/>
    <w:rsid w:val="00D2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DE8"/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a8">
    <w:name w:val="List Paragraph"/>
    <w:basedOn w:val="a"/>
    <w:uiPriority w:val="34"/>
    <w:qFormat/>
    <w:rsid w:val="004F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Goncharova</cp:lastModifiedBy>
  <cp:revision>3</cp:revision>
  <cp:lastPrinted>2019-09-13T12:43:00Z</cp:lastPrinted>
  <dcterms:created xsi:type="dcterms:W3CDTF">2019-10-03T08:50:00Z</dcterms:created>
  <dcterms:modified xsi:type="dcterms:W3CDTF">2019-10-03T08:50:00Z</dcterms:modified>
</cp:coreProperties>
</file>